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ED7B6" w14:textId="5198587A" w:rsidR="00E90E49" w:rsidRPr="00CE0424" w:rsidRDefault="00E90E49" w:rsidP="00E35559">
      <w:pPr>
        <w:pStyle w:val="3GPPHeader"/>
        <w:spacing w:after="60"/>
        <w:rPr>
          <w:sz w:val="32"/>
          <w:szCs w:val="32"/>
          <w:highlight w:val="yellow"/>
        </w:rPr>
      </w:pPr>
      <w:r w:rsidRPr="00CE0424">
        <w:t xml:space="preserve">3GPP TSG-RAN </w:t>
      </w:r>
      <w:r w:rsidR="006F0FA7">
        <w:t xml:space="preserve">Meeting </w:t>
      </w:r>
      <w:r w:rsidRPr="00CE0424">
        <w:t>#</w:t>
      </w:r>
      <w:r w:rsidR="00413DEB">
        <w:t>92</w:t>
      </w:r>
      <w:r w:rsidR="00F20F5C">
        <w:t>e</w:t>
      </w:r>
      <w:r w:rsidRPr="00CE0424">
        <w:tab/>
      </w:r>
      <w:r w:rsidRPr="00CE0424">
        <w:rPr>
          <w:sz w:val="32"/>
          <w:szCs w:val="32"/>
        </w:rPr>
        <w:t xml:space="preserve">Tdoc </w:t>
      </w:r>
      <w:r w:rsidR="00091557" w:rsidRPr="00CE0424">
        <w:rPr>
          <w:sz w:val="32"/>
          <w:szCs w:val="32"/>
        </w:rPr>
        <w:t>R</w:t>
      </w:r>
      <w:r w:rsidR="00413DEB">
        <w:rPr>
          <w:sz w:val="32"/>
          <w:szCs w:val="32"/>
        </w:rPr>
        <w:t>P</w:t>
      </w:r>
      <w:r w:rsidR="00091557" w:rsidRPr="00CE0424">
        <w:rPr>
          <w:sz w:val="32"/>
          <w:szCs w:val="32"/>
        </w:rPr>
        <w:t>-</w:t>
      </w:r>
      <w:r w:rsidR="00F20F5C">
        <w:rPr>
          <w:sz w:val="32"/>
          <w:szCs w:val="32"/>
        </w:rPr>
        <w:t>2</w:t>
      </w:r>
      <w:r w:rsidR="002270E9">
        <w:rPr>
          <w:sz w:val="32"/>
          <w:szCs w:val="32"/>
        </w:rPr>
        <w:t>1</w:t>
      </w:r>
      <w:r w:rsidR="00F45AEE">
        <w:rPr>
          <w:sz w:val="32"/>
          <w:szCs w:val="32"/>
        </w:rPr>
        <w:t>1363</w:t>
      </w:r>
    </w:p>
    <w:p w14:paraId="3A061C50" w14:textId="77777777" w:rsidR="00E90E49" w:rsidRPr="00CE0424" w:rsidRDefault="00C268E6" w:rsidP="00311702">
      <w:pPr>
        <w:pStyle w:val="3GPPHeader"/>
      </w:pPr>
      <w:r>
        <w:t xml:space="preserve">Electronic meeting, </w:t>
      </w:r>
      <w:r w:rsidR="002270E9" w:rsidRPr="002270E9">
        <w:t>2021-0</w:t>
      </w:r>
      <w:r w:rsidR="00413DEB">
        <w:t>6</w:t>
      </w:r>
      <w:r w:rsidR="002270E9" w:rsidRPr="002270E9">
        <w:t>-</w:t>
      </w:r>
      <w:r w:rsidR="00413DEB">
        <w:t>14—18</w:t>
      </w:r>
    </w:p>
    <w:p w14:paraId="1778EF93" w14:textId="77777777" w:rsidR="00E90E49" w:rsidRPr="00CE0424" w:rsidRDefault="00E90E49" w:rsidP="00357380">
      <w:pPr>
        <w:pStyle w:val="3GPPHeader"/>
      </w:pPr>
    </w:p>
    <w:p w14:paraId="158BA1F6" w14:textId="4C44DF4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D27A4">
        <w:rPr>
          <w:sz w:val="22"/>
          <w:szCs w:val="22"/>
        </w:rPr>
        <w:t>15</w:t>
      </w:r>
    </w:p>
    <w:p w14:paraId="28D11FC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BBEA3A" w14:textId="27C702A7" w:rsidR="00E90E49" w:rsidRPr="00CE0424" w:rsidRDefault="003D3C45" w:rsidP="00311702">
      <w:pPr>
        <w:pStyle w:val="3GPPHeader"/>
        <w:rPr>
          <w:sz w:val="22"/>
          <w:szCs w:val="22"/>
        </w:rPr>
      </w:pPr>
      <w:r>
        <w:rPr>
          <w:sz w:val="22"/>
          <w:szCs w:val="22"/>
        </w:rPr>
        <w:t>Title:</w:t>
      </w:r>
      <w:r w:rsidR="00E90E49" w:rsidRPr="00CE0424">
        <w:rPr>
          <w:sz w:val="22"/>
          <w:szCs w:val="22"/>
        </w:rPr>
        <w:tab/>
      </w:r>
      <w:r w:rsidR="00CD27A4">
        <w:rPr>
          <w:sz w:val="22"/>
          <w:szCs w:val="22"/>
        </w:rPr>
        <w:t>Inclusive language and ASN.1</w:t>
      </w:r>
    </w:p>
    <w:p w14:paraId="3915BF5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F47A7">
        <w:rPr>
          <w:sz w:val="22"/>
          <w:szCs w:val="22"/>
        </w:rPr>
        <w:t>Discussion, Decision</w:t>
      </w:r>
    </w:p>
    <w:p w14:paraId="125A2148" w14:textId="77777777" w:rsidR="00E90E49" w:rsidRPr="00CE0424" w:rsidRDefault="00E90E49" w:rsidP="00E90E49"/>
    <w:p w14:paraId="26BB953C" w14:textId="77777777" w:rsidR="00E90E49" w:rsidRPr="00CE0424" w:rsidRDefault="00230D18" w:rsidP="00CE0424">
      <w:pPr>
        <w:pStyle w:val="Heading1"/>
      </w:pPr>
      <w:r>
        <w:t>1</w:t>
      </w:r>
      <w:r>
        <w:tab/>
      </w:r>
      <w:r w:rsidR="00E90E49" w:rsidRPr="00CE0424">
        <w:t>Introduction</w:t>
      </w:r>
    </w:p>
    <w:p w14:paraId="0558DC9E" w14:textId="7DB9F491" w:rsidR="00477768" w:rsidRPr="00CE0424" w:rsidRDefault="00C21917" w:rsidP="00CE0424">
      <w:pPr>
        <w:pStyle w:val="BodyText"/>
      </w:pPr>
      <w:r>
        <w:t xml:space="preserve">At RAN#91 the discussion on Inclusive Language continued. </w:t>
      </w:r>
      <w:r w:rsidR="004C3B9B">
        <w:t xml:space="preserve">Some companies </w:t>
      </w:r>
      <w:r w:rsidR="00051056">
        <w:t xml:space="preserve">argued that making the ASN.1 conform to the </w:t>
      </w:r>
      <w:r w:rsidR="00423B76">
        <w:t>guidelines for inclusive language (as implied by the endorsed CRs from RAN2) would be prohibitively expensive</w:t>
      </w:r>
      <w:r w:rsidR="00227094">
        <w:t>. No conclusion was made at that meeting. In this contribution we argue that the language in ASN.1 must indeed be inclusive.</w:t>
      </w:r>
    </w:p>
    <w:p w14:paraId="3D144741" w14:textId="4B43FD10" w:rsidR="004000E8" w:rsidRDefault="00230D18" w:rsidP="00CE0424">
      <w:pPr>
        <w:pStyle w:val="Heading1"/>
      </w:pPr>
      <w:bookmarkStart w:id="0" w:name="_Ref178064866"/>
      <w:r>
        <w:t>2</w:t>
      </w:r>
      <w:r>
        <w:tab/>
      </w:r>
      <w:r w:rsidR="004000E8" w:rsidRPr="00CE0424">
        <w:t>Discussion</w:t>
      </w:r>
      <w:bookmarkEnd w:id="0"/>
    </w:p>
    <w:p w14:paraId="6A0A09BE" w14:textId="718BE83F" w:rsidR="0021638B" w:rsidRDefault="00C01797" w:rsidP="00DA1A39">
      <w:pPr>
        <w:pStyle w:val="BodyText"/>
      </w:pPr>
      <w:r>
        <w:t xml:space="preserve">The moderator's summary of the discussion at RAN#91 can be </w:t>
      </w:r>
      <w:r w:rsidR="00C23B81">
        <w:t xml:space="preserve">found in </w:t>
      </w:r>
      <w:hyperlink r:id="rId11" w:history="1">
        <w:r w:rsidR="00C23B81" w:rsidRPr="00EF47A7">
          <w:rPr>
            <w:rStyle w:val="Hyperlink"/>
          </w:rPr>
          <w:t>RP-210831</w:t>
        </w:r>
      </w:hyperlink>
      <w:r w:rsidR="00C23B81">
        <w:t xml:space="preserve">. </w:t>
      </w:r>
      <w:r w:rsidR="000A617A">
        <w:t>The summary was noted, but</w:t>
      </w:r>
      <w:r w:rsidR="004E7482">
        <w:t xml:space="preserve"> the RAN chair noted that the CRs will be formally approved in March 2022 (when Rel-17 </w:t>
      </w:r>
      <w:r w:rsidR="00EF47A7">
        <w:t>is completed</w:t>
      </w:r>
      <w:r w:rsidR="004E7482">
        <w:t xml:space="preserve">). </w:t>
      </w:r>
    </w:p>
    <w:p w14:paraId="36EE947A" w14:textId="2CD89697" w:rsidR="00EF47A7" w:rsidRDefault="0021638B" w:rsidP="00DA1A39">
      <w:pPr>
        <w:pStyle w:val="BodyText"/>
      </w:pPr>
      <w:r>
        <w:t>ASN.1 is the programmatic language used in RRC specifications (36.331 for LTE and 38.331 for NR)</w:t>
      </w:r>
      <w:r w:rsidR="00FE4CAE">
        <w:t xml:space="preserve"> to describe the messages of the protocol. </w:t>
      </w:r>
      <w:r w:rsidR="007F20FF">
        <w:t>Messages are broken up into information elements and fields</w:t>
      </w:r>
      <w:r w:rsidR="00757E8C">
        <w:t>. All of them have a descriptive name, which is a text string. It is important to note that the names of fields</w:t>
      </w:r>
      <w:r w:rsidR="003B0F7C">
        <w:t xml:space="preserve">, information elements, and messages are not transmitted over the air. Thus, the names can be changed </w:t>
      </w:r>
      <w:r w:rsidR="00FD1241">
        <w:t>without compromising the backwards compatibility.</w:t>
      </w:r>
      <w:r w:rsidR="007B79F3">
        <w:t xml:space="preserve"> The names are only used in specifications and typically in implementations of the protocol</w:t>
      </w:r>
      <w:r w:rsidR="00F97CB4">
        <w:t>, i.e. in UE and gNB/e</w:t>
      </w:r>
      <w:r w:rsidR="00B36EE0">
        <w:t>N</w:t>
      </w:r>
      <w:r w:rsidR="00F97CB4">
        <w:t>B in the case of RRC.</w:t>
      </w:r>
      <w:r w:rsidR="007B79F3">
        <w:t xml:space="preserve"> </w:t>
      </w:r>
    </w:p>
    <w:p w14:paraId="7388027F" w14:textId="5706ECBD" w:rsidR="00C23B81" w:rsidRDefault="007277E7" w:rsidP="00DA1A39">
      <w:pPr>
        <w:pStyle w:val="BodyText"/>
      </w:pPr>
      <w:r>
        <w:t xml:space="preserve">At RAN#90 </w:t>
      </w:r>
      <w:hyperlink r:id="rId12" w:history="1">
        <w:r w:rsidR="007D7AF9" w:rsidRPr="00EF47A7">
          <w:rPr>
            <w:rStyle w:val="Hyperlink"/>
          </w:rPr>
          <w:t>RP-</w:t>
        </w:r>
        <w:r w:rsidR="0029358D" w:rsidRPr="00EF47A7">
          <w:rPr>
            <w:rStyle w:val="Hyperlink"/>
          </w:rPr>
          <w:t>202179</w:t>
        </w:r>
      </w:hyperlink>
      <w:r w:rsidR="0029358D">
        <w:t xml:space="preserve"> was </w:t>
      </w:r>
      <w:r w:rsidR="00F61196">
        <w:t xml:space="preserve">endorsed. One of the </w:t>
      </w:r>
      <w:r w:rsidR="00D33DC9">
        <w:t xml:space="preserve">requirements </w:t>
      </w:r>
      <w:r w:rsidR="001D154B">
        <w:t xml:space="preserve">in the process of updating </w:t>
      </w:r>
      <w:r w:rsidR="004B1C71">
        <w:t>specifications was that "</w:t>
      </w:r>
      <w:r w:rsidR="004B1C71" w:rsidRPr="004B1C71">
        <w:t>The changes shall only be done if they are of purely editorial nature and does not lead to any backward incompatibility.</w:t>
      </w:r>
      <w:r w:rsidR="004B1C71">
        <w:t xml:space="preserve">" As shown above changes to </w:t>
      </w:r>
      <w:r w:rsidR="008677A6">
        <w:t xml:space="preserve">names in </w:t>
      </w:r>
      <w:r w:rsidR="004B1C71">
        <w:t xml:space="preserve">ASN.1 </w:t>
      </w:r>
      <w:r w:rsidR="008677A6">
        <w:t xml:space="preserve">do not lead to backwards incompatibility which means that endorsed CRs which update ASN.1 do not violate the requirements in </w:t>
      </w:r>
      <w:hyperlink r:id="rId13" w:history="1">
        <w:r w:rsidR="008677A6" w:rsidRPr="00EF47A7">
          <w:rPr>
            <w:rStyle w:val="Hyperlink"/>
          </w:rPr>
          <w:t>RP-202179</w:t>
        </w:r>
      </w:hyperlink>
      <w:r w:rsidR="008677A6">
        <w:t>.</w:t>
      </w:r>
      <w:r w:rsidR="006F0FA7" w:rsidRPr="006F0FA7">
        <w:t xml:space="preserve"> </w:t>
      </w:r>
      <w:r w:rsidR="006F0FA7">
        <w:t xml:space="preserve">In the specifications the ASN.1 </w:t>
      </w:r>
      <w:proofErr w:type="gramStart"/>
      <w:r w:rsidR="006F0FA7">
        <w:t>names</w:t>
      </w:r>
      <w:proofErr w:type="gramEnd"/>
      <w:r w:rsidR="006F0FA7">
        <w:t xml:space="preserve"> are used in descriptions of procedures. Everyone seems to agree that procedures should be updated which means that some form of translation table between inclusive text in the procedures and non-inclusive terms in ASN.1 would have to be added, should the ASN.1 </w:t>
      </w:r>
      <w:proofErr w:type="gramStart"/>
      <w:r w:rsidR="006F0FA7">
        <w:t>names</w:t>
      </w:r>
      <w:proofErr w:type="gramEnd"/>
      <w:r w:rsidR="006F0FA7">
        <w:t xml:space="preserve"> not be correspondingly updated. We think this creates unnecessary complexity</w:t>
      </w:r>
      <w:r w:rsidR="009079E1">
        <w:t xml:space="preserve"> and the specification would still contain non-inclusive language.</w:t>
      </w:r>
    </w:p>
    <w:p w14:paraId="1064621C" w14:textId="3B5BBF24" w:rsidR="006A2D99" w:rsidRPr="00EF47A7" w:rsidRDefault="006A2D99" w:rsidP="00DA1A39">
      <w:pPr>
        <w:pStyle w:val="BodyText"/>
      </w:pPr>
      <w:r>
        <w:t xml:space="preserve">At RAN#91 some companies </w:t>
      </w:r>
      <w:r w:rsidRPr="00EF47A7">
        <w:t xml:space="preserve">argued that updating ASN.1 would impact implementations </w:t>
      </w:r>
      <w:r w:rsidR="00001452" w:rsidRPr="00EF47A7">
        <w:t xml:space="preserve">unnecessarily. </w:t>
      </w:r>
      <w:r w:rsidR="0022331F" w:rsidRPr="00EF47A7">
        <w:t>This includes both UE/RAN implementations as well as 3</w:t>
      </w:r>
      <w:r w:rsidR="0022331F" w:rsidRPr="00EF47A7">
        <w:rPr>
          <w:vertAlign w:val="superscript"/>
        </w:rPr>
        <w:t>rd</w:t>
      </w:r>
      <w:r w:rsidR="0022331F" w:rsidRPr="00EF47A7">
        <w:t xml:space="preserve"> party software on top, e.g. </w:t>
      </w:r>
      <w:r w:rsidR="00C932E9" w:rsidRPr="00EF47A7">
        <w:t xml:space="preserve">OAM and </w:t>
      </w:r>
      <w:r w:rsidR="0022331F" w:rsidRPr="00EF47A7">
        <w:t xml:space="preserve">cell planning tools. </w:t>
      </w:r>
      <w:r w:rsidR="00C932E9" w:rsidRPr="00EF47A7">
        <w:t xml:space="preserve">It is correct that this change incurs a cost. </w:t>
      </w:r>
      <w:r w:rsidR="0080246F" w:rsidRPr="00EF47A7">
        <w:t xml:space="preserve">In case of a typical gNB implementation there is a cost every time a new release of RRC/ASN.1 is </w:t>
      </w:r>
      <w:r w:rsidR="00DE140A" w:rsidRPr="00EF47A7">
        <w:t>implemented. As there will be numerous other changes between Rel-16 and Rel-17 the extra cost of Inclusive Language is not substantial.</w:t>
      </w:r>
    </w:p>
    <w:p w14:paraId="30A77D16" w14:textId="75C8D18E" w:rsidR="008B6257" w:rsidRDefault="0088249D" w:rsidP="00DA1A39">
      <w:pPr>
        <w:pStyle w:val="BodyText"/>
      </w:pPr>
      <w:r w:rsidRPr="00EF47A7">
        <w:t>Regarding</w:t>
      </w:r>
      <w:r w:rsidR="003D7593" w:rsidRPr="00EF47A7">
        <w:t xml:space="preserve"> 3</w:t>
      </w:r>
      <w:r w:rsidR="003D7593" w:rsidRPr="00EF47A7">
        <w:rPr>
          <w:vertAlign w:val="superscript"/>
        </w:rPr>
        <w:t>rd</w:t>
      </w:r>
      <w:r w:rsidR="003D7593" w:rsidRPr="00EF47A7">
        <w:t xml:space="preserve"> party </w:t>
      </w:r>
      <w:r w:rsidR="007073E7" w:rsidRPr="00EF47A7">
        <w:t xml:space="preserve">software we expect that </w:t>
      </w:r>
      <w:r w:rsidR="00EC009E" w:rsidRPr="00EF47A7">
        <w:t xml:space="preserve">companies over time </w:t>
      </w:r>
      <w:r w:rsidR="003911FB" w:rsidRPr="00EF47A7">
        <w:t xml:space="preserve">refine whatever APIs </w:t>
      </w:r>
      <w:r w:rsidR="006D5490" w:rsidRPr="00EF47A7">
        <w:t xml:space="preserve">and interfaces </w:t>
      </w:r>
      <w:r w:rsidR="003911FB" w:rsidRPr="00EF47A7">
        <w:t>they expose to be more inclusive</w:t>
      </w:r>
      <w:r w:rsidR="00904A77" w:rsidRPr="00EF47A7">
        <w:t>, which will affect developers of 3</w:t>
      </w:r>
      <w:r w:rsidR="00904A77" w:rsidRPr="00EF47A7">
        <w:rPr>
          <w:vertAlign w:val="superscript"/>
        </w:rPr>
        <w:t>rd</w:t>
      </w:r>
      <w:r w:rsidR="00904A77" w:rsidRPr="00EF47A7">
        <w:t xml:space="preserve"> party software. </w:t>
      </w:r>
      <w:r w:rsidR="000F584F" w:rsidRPr="00EF47A7">
        <w:t>Th</w:t>
      </w:r>
      <w:r w:rsidR="00904A77" w:rsidRPr="00EF47A7">
        <w:t>ere will be a cost associated with thi</w:t>
      </w:r>
      <w:r w:rsidR="006D5490" w:rsidRPr="00EF47A7">
        <w:t>s</w:t>
      </w:r>
      <w:r w:rsidR="005D5532" w:rsidRPr="00EF47A7">
        <w:t xml:space="preserve">, but </w:t>
      </w:r>
      <w:r w:rsidR="008B6257" w:rsidRPr="00EF47A7">
        <w:t xml:space="preserve">current paradigms in software development prescribes a continuous development. It can therefore be questioned </w:t>
      </w:r>
      <w:r w:rsidR="00EF7900" w:rsidRPr="00EF47A7">
        <w:t>i</w:t>
      </w:r>
      <w:r w:rsidR="00106735" w:rsidRPr="00EF47A7">
        <w:t>f</w:t>
      </w:r>
      <w:r w:rsidR="00EF7900" w:rsidRPr="00EF47A7">
        <w:t xml:space="preserve"> the cost is un</w:t>
      </w:r>
      <w:r w:rsidR="000B66B4" w:rsidRPr="00EF47A7">
        <w:t>feasible</w:t>
      </w:r>
      <w:r w:rsidR="00EF7900" w:rsidRPr="00EF47A7">
        <w:t xml:space="preserve">. Additionally, the developers of the software may </w:t>
      </w:r>
      <w:r w:rsidR="000B66B4" w:rsidRPr="00EF47A7">
        <w:t>refrain from using inter</w:t>
      </w:r>
      <w:r w:rsidR="009105BC" w:rsidRPr="00EF47A7">
        <w:t>faces felt non-inclusive.</w:t>
      </w:r>
      <w:r w:rsidR="009105BC">
        <w:t xml:space="preserve"> </w:t>
      </w:r>
    </w:p>
    <w:p w14:paraId="4FFF3B8B" w14:textId="4715197C" w:rsidR="0088249D" w:rsidRDefault="00B401D6" w:rsidP="00DA1A39">
      <w:pPr>
        <w:pStyle w:val="BodyText"/>
      </w:pPr>
      <w:r>
        <w:t>At the end of the day 3GPP</w:t>
      </w:r>
      <w:r w:rsidR="006D5490">
        <w:t xml:space="preserve"> does not standardize these interfaces </w:t>
      </w:r>
      <w:r>
        <w:t>a</w:t>
      </w:r>
      <w:r w:rsidR="00C65100">
        <w:t xml:space="preserve">nd as the cost of </w:t>
      </w:r>
      <w:r w:rsidR="00680349">
        <w:t xml:space="preserve">implementing the updates from inclusive language is not </w:t>
      </w:r>
      <w:r w:rsidR="003967B8">
        <w:t>prohibitive,</w:t>
      </w:r>
      <w:r w:rsidR="00680349">
        <w:t xml:space="preserve"> we propose to go forward with the CRs which update ASN.1 to be more inclusive. </w:t>
      </w:r>
    </w:p>
    <w:p w14:paraId="24A0FF49" w14:textId="4A4C938A" w:rsidR="00680349" w:rsidRPr="00EF47A7" w:rsidRDefault="00EF47A7" w:rsidP="00DA1A39">
      <w:pPr>
        <w:pStyle w:val="Proposal"/>
      </w:pPr>
      <w:bookmarkStart w:id="1" w:name="_Toc73698473"/>
      <w:r>
        <w:lastRenderedPageBreak/>
        <w:t xml:space="preserve">RAN to include ASN.1 </w:t>
      </w:r>
      <w:proofErr w:type="gramStart"/>
      <w:r>
        <w:t>names</w:t>
      </w:r>
      <w:proofErr w:type="gramEnd"/>
      <w:r>
        <w:t xml:space="preserve"> when updating specifications to use more inclusive language.</w:t>
      </w:r>
      <w:bookmarkEnd w:id="1"/>
    </w:p>
    <w:p w14:paraId="76B17984" w14:textId="3914C7AE" w:rsidR="00C01F33" w:rsidRPr="00CE0424" w:rsidRDefault="00EF47A7" w:rsidP="00CE0424">
      <w:pPr>
        <w:pStyle w:val="Heading1"/>
      </w:pPr>
      <w:r>
        <w:t>3</w:t>
      </w:r>
      <w:r>
        <w:tab/>
      </w:r>
      <w:r w:rsidR="00C01F33" w:rsidRPr="00CE0424">
        <w:t>Conclusion</w:t>
      </w:r>
    </w:p>
    <w:p w14:paraId="31C7E50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77FA686" w14:textId="77777777" w:rsidR="00EF47A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698473" w:history="1">
        <w:r w:rsidR="00EF47A7" w:rsidRPr="004C30F0">
          <w:rPr>
            <w:rStyle w:val="Hyperlink"/>
            <w:noProof/>
          </w:rPr>
          <w:t>Proposal 1</w:t>
        </w:r>
        <w:r w:rsidR="00EF47A7">
          <w:rPr>
            <w:rFonts w:asciiTheme="minorHAnsi" w:eastAsiaTheme="minorEastAsia" w:hAnsiTheme="minorHAnsi" w:cstheme="minorBidi"/>
            <w:b w:val="0"/>
            <w:noProof/>
            <w:sz w:val="22"/>
            <w:szCs w:val="22"/>
            <w:lang w:val="en-US" w:eastAsia="en-US"/>
          </w:rPr>
          <w:tab/>
        </w:r>
        <w:r w:rsidR="00EF47A7" w:rsidRPr="004C30F0">
          <w:rPr>
            <w:rStyle w:val="Hyperlink"/>
            <w:noProof/>
          </w:rPr>
          <w:t>RAN to include ASN.1 names when updating specifications to use more inclusive language.</w:t>
        </w:r>
      </w:hyperlink>
    </w:p>
    <w:p w14:paraId="294F46AE" w14:textId="234460CD" w:rsidR="005F3025" w:rsidRPr="00CE0424" w:rsidRDefault="006E1C82" w:rsidP="00EF47A7">
      <w:pPr>
        <w:pStyle w:val="BodyText"/>
      </w:pPr>
      <w:r>
        <w:rPr>
          <w:b/>
          <w:bCs/>
          <w:lang w:val="en-US"/>
        </w:rPr>
        <w:fldChar w:fldCharType="end"/>
      </w:r>
      <w:r w:rsidRPr="00CE0424">
        <w:rPr>
          <w:b/>
          <w:bCs/>
        </w:rPr>
        <w:t xml:space="preserve"> </w:t>
      </w:r>
      <w:bookmarkStart w:id="2" w:name="_Ref174151459"/>
      <w:bookmarkStart w:id="3" w:name="_Ref189809556"/>
    </w:p>
    <w:bookmarkEnd w:id="2"/>
    <w:bookmarkEnd w:id="3"/>
    <w:p w14:paraId="61573EBA"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24804" w14:textId="77777777" w:rsidR="00C02F9C" w:rsidRDefault="00C02F9C">
      <w:r>
        <w:separator/>
      </w:r>
    </w:p>
  </w:endnote>
  <w:endnote w:type="continuationSeparator" w:id="0">
    <w:p w14:paraId="52628EBB" w14:textId="77777777" w:rsidR="00C02F9C" w:rsidRDefault="00C0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328D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84297" w14:textId="77777777" w:rsidR="00C02F9C" w:rsidRDefault="00C02F9C">
      <w:r>
        <w:separator/>
      </w:r>
    </w:p>
  </w:footnote>
  <w:footnote w:type="continuationSeparator" w:id="0">
    <w:p w14:paraId="05047F1B" w14:textId="77777777" w:rsidR="00C02F9C" w:rsidRDefault="00C0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B0B3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BADD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B21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A4"/>
    <w:rsid w:val="000006E1"/>
    <w:rsid w:val="00001452"/>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05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7A"/>
    <w:rsid w:val="000B2719"/>
    <w:rsid w:val="000B3A8F"/>
    <w:rsid w:val="000B4AB9"/>
    <w:rsid w:val="000B58C3"/>
    <w:rsid w:val="000B61E9"/>
    <w:rsid w:val="000B66B4"/>
    <w:rsid w:val="000C165A"/>
    <w:rsid w:val="000C2E19"/>
    <w:rsid w:val="000D0D07"/>
    <w:rsid w:val="000D4797"/>
    <w:rsid w:val="000E0527"/>
    <w:rsid w:val="000E1E92"/>
    <w:rsid w:val="000F06D6"/>
    <w:rsid w:val="000F0EB1"/>
    <w:rsid w:val="000F1106"/>
    <w:rsid w:val="000F3BE9"/>
    <w:rsid w:val="000F3F6C"/>
    <w:rsid w:val="000F584F"/>
    <w:rsid w:val="000F6DF3"/>
    <w:rsid w:val="001005FF"/>
    <w:rsid w:val="001062FB"/>
    <w:rsid w:val="001063E6"/>
    <w:rsid w:val="0010673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154B"/>
    <w:rsid w:val="001D51BA"/>
    <w:rsid w:val="001D53E7"/>
    <w:rsid w:val="001D6342"/>
    <w:rsid w:val="001D6D53"/>
    <w:rsid w:val="001E1AF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38B"/>
    <w:rsid w:val="00220600"/>
    <w:rsid w:val="002224DB"/>
    <w:rsid w:val="0022331F"/>
    <w:rsid w:val="00223FCB"/>
    <w:rsid w:val="002252C3"/>
    <w:rsid w:val="00225C54"/>
    <w:rsid w:val="0022709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58D"/>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06C1"/>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11FB"/>
    <w:rsid w:val="003939FF"/>
    <w:rsid w:val="003967B8"/>
    <w:rsid w:val="003A2223"/>
    <w:rsid w:val="003A2A0F"/>
    <w:rsid w:val="003A45A1"/>
    <w:rsid w:val="003A5B0A"/>
    <w:rsid w:val="003A6BAC"/>
    <w:rsid w:val="003A70A4"/>
    <w:rsid w:val="003A7EF3"/>
    <w:rsid w:val="003B0F7C"/>
    <w:rsid w:val="003B159C"/>
    <w:rsid w:val="003B369F"/>
    <w:rsid w:val="003B36A3"/>
    <w:rsid w:val="003B64BB"/>
    <w:rsid w:val="003B7FE5"/>
    <w:rsid w:val="003C11C8"/>
    <w:rsid w:val="003C2702"/>
    <w:rsid w:val="003C7806"/>
    <w:rsid w:val="003D109F"/>
    <w:rsid w:val="003D2478"/>
    <w:rsid w:val="003D3C45"/>
    <w:rsid w:val="003D5B1F"/>
    <w:rsid w:val="003D759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DEB"/>
    <w:rsid w:val="00413E92"/>
    <w:rsid w:val="00421105"/>
    <w:rsid w:val="00422AA4"/>
    <w:rsid w:val="00423B76"/>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1C71"/>
    <w:rsid w:val="004B6F6A"/>
    <w:rsid w:val="004B7C0C"/>
    <w:rsid w:val="004C3898"/>
    <w:rsid w:val="004C3B9B"/>
    <w:rsid w:val="004D36B1"/>
    <w:rsid w:val="004D7EBD"/>
    <w:rsid w:val="004E2680"/>
    <w:rsid w:val="004E28F9"/>
    <w:rsid w:val="004E462E"/>
    <w:rsid w:val="004E56DC"/>
    <w:rsid w:val="004E7482"/>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53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349"/>
    <w:rsid w:val="00681003"/>
    <w:rsid w:val="006817C9"/>
    <w:rsid w:val="00683ECE"/>
    <w:rsid w:val="00695FC2"/>
    <w:rsid w:val="00696949"/>
    <w:rsid w:val="00697052"/>
    <w:rsid w:val="006A2D99"/>
    <w:rsid w:val="006A46FB"/>
    <w:rsid w:val="006A5E28"/>
    <w:rsid w:val="006A697B"/>
    <w:rsid w:val="006A7AFF"/>
    <w:rsid w:val="006B1816"/>
    <w:rsid w:val="006B2099"/>
    <w:rsid w:val="006B50CF"/>
    <w:rsid w:val="006C03B8"/>
    <w:rsid w:val="006C5EC9"/>
    <w:rsid w:val="006C6059"/>
    <w:rsid w:val="006C7522"/>
    <w:rsid w:val="006D5490"/>
    <w:rsid w:val="006D6F08"/>
    <w:rsid w:val="006E062C"/>
    <w:rsid w:val="006E1C82"/>
    <w:rsid w:val="006E28B7"/>
    <w:rsid w:val="006E2A9B"/>
    <w:rsid w:val="006E3310"/>
    <w:rsid w:val="006E4E39"/>
    <w:rsid w:val="006E565E"/>
    <w:rsid w:val="006E673D"/>
    <w:rsid w:val="006E7D3B"/>
    <w:rsid w:val="006F0FA7"/>
    <w:rsid w:val="006F1B70"/>
    <w:rsid w:val="006F341D"/>
    <w:rsid w:val="006F3CDE"/>
    <w:rsid w:val="006F58D4"/>
    <w:rsid w:val="006F6582"/>
    <w:rsid w:val="0070346E"/>
    <w:rsid w:val="00704EDB"/>
    <w:rsid w:val="00706101"/>
    <w:rsid w:val="00707072"/>
    <w:rsid w:val="007073E7"/>
    <w:rsid w:val="00707D61"/>
    <w:rsid w:val="00712287"/>
    <w:rsid w:val="00712772"/>
    <w:rsid w:val="007148D3"/>
    <w:rsid w:val="00715B9A"/>
    <w:rsid w:val="007257D0"/>
    <w:rsid w:val="00726EA6"/>
    <w:rsid w:val="00727208"/>
    <w:rsid w:val="00727680"/>
    <w:rsid w:val="007277E7"/>
    <w:rsid w:val="007348B1"/>
    <w:rsid w:val="007362A6"/>
    <w:rsid w:val="00736D7D"/>
    <w:rsid w:val="00740E58"/>
    <w:rsid w:val="007445A0"/>
    <w:rsid w:val="0074524B"/>
    <w:rsid w:val="00747D8B"/>
    <w:rsid w:val="00751228"/>
    <w:rsid w:val="007571E1"/>
    <w:rsid w:val="00757A16"/>
    <w:rsid w:val="00757E8C"/>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B79F3"/>
    <w:rsid w:val="007C05DD"/>
    <w:rsid w:val="007C3D18"/>
    <w:rsid w:val="007C60BF"/>
    <w:rsid w:val="007C6A07"/>
    <w:rsid w:val="007C75A1"/>
    <w:rsid w:val="007C77A5"/>
    <w:rsid w:val="007D04E5"/>
    <w:rsid w:val="007D5901"/>
    <w:rsid w:val="007D7526"/>
    <w:rsid w:val="007D7AF9"/>
    <w:rsid w:val="007E4610"/>
    <w:rsid w:val="007E4715"/>
    <w:rsid w:val="007E505B"/>
    <w:rsid w:val="007E7091"/>
    <w:rsid w:val="007F20FF"/>
    <w:rsid w:val="0080246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A6"/>
    <w:rsid w:val="008677FD"/>
    <w:rsid w:val="008706D4"/>
    <w:rsid w:val="00870F8A"/>
    <w:rsid w:val="008719A4"/>
    <w:rsid w:val="00871D23"/>
    <w:rsid w:val="00874312"/>
    <w:rsid w:val="0087437C"/>
    <w:rsid w:val="00875CD7"/>
    <w:rsid w:val="00876B4D"/>
    <w:rsid w:val="00877F18"/>
    <w:rsid w:val="0088249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25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4AC"/>
    <w:rsid w:val="00902350"/>
    <w:rsid w:val="0090336B"/>
    <w:rsid w:val="00904A77"/>
    <w:rsid w:val="009053AA"/>
    <w:rsid w:val="00906939"/>
    <w:rsid w:val="009079E1"/>
    <w:rsid w:val="009105BC"/>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EE0"/>
    <w:rsid w:val="00B372AA"/>
    <w:rsid w:val="00B401D6"/>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797"/>
    <w:rsid w:val="00C01F33"/>
    <w:rsid w:val="00C02CC6"/>
    <w:rsid w:val="00C02F9C"/>
    <w:rsid w:val="00C040F7"/>
    <w:rsid w:val="00C044AB"/>
    <w:rsid w:val="00C05706"/>
    <w:rsid w:val="00C07377"/>
    <w:rsid w:val="00C10478"/>
    <w:rsid w:val="00C12107"/>
    <w:rsid w:val="00C14D4B"/>
    <w:rsid w:val="00C154BB"/>
    <w:rsid w:val="00C21917"/>
    <w:rsid w:val="00C23B81"/>
    <w:rsid w:val="00C268E6"/>
    <w:rsid w:val="00C279B5"/>
    <w:rsid w:val="00C27C45"/>
    <w:rsid w:val="00C3719D"/>
    <w:rsid w:val="00C37CB2"/>
    <w:rsid w:val="00C473A5"/>
    <w:rsid w:val="00C54995"/>
    <w:rsid w:val="00C54D41"/>
    <w:rsid w:val="00C60783"/>
    <w:rsid w:val="00C64672"/>
    <w:rsid w:val="00C65100"/>
    <w:rsid w:val="00C70697"/>
    <w:rsid w:val="00C72093"/>
    <w:rsid w:val="00C72EF4"/>
    <w:rsid w:val="00C744FE"/>
    <w:rsid w:val="00C75D2F"/>
    <w:rsid w:val="00C767BE"/>
    <w:rsid w:val="00C76E3C"/>
    <w:rsid w:val="00C81568"/>
    <w:rsid w:val="00C9027A"/>
    <w:rsid w:val="00C9068E"/>
    <w:rsid w:val="00C932E9"/>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7A4"/>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DC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A39"/>
    <w:rsid w:val="00DA305E"/>
    <w:rsid w:val="00DA5417"/>
    <w:rsid w:val="00DA56E8"/>
    <w:rsid w:val="00DB0A9F"/>
    <w:rsid w:val="00DB377D"/>
    <w:rsid w:val="00DC2D36"/>
    <w:rsid w:val="00DC53EF"/>
    <w:rsid w:val="00DE140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09E"/>
    <w:rsid w:val="00EC24D5"/>
    <w:rsid w:val="00EC27C6"/>
    <w:rsid w:val="00EC4207"/>
    <w:rsid w:val="00EC5653"/>
    <w:rsid w:val="00EC71CE"/>
    <w:rsid w:val="00ED1006"/>
    <w:rsid w:val="00EF18FE"/>
    <w:rsid w:val="00EF47A7"/>
    <w:rsid w:val="00EF5787"/>
    <w:rsid w:val="00EF60D0"/>
    <w:rsid w:val="00EF790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5AEE"/>
    <w:rsid w:val="00F4766C"/>
    <w:rsid w:val="00F5060E"/>
    <w:rsid w:val="00F507D1"/>
    <w:rsid w:val="00F519CE"/>
    <w:rsid w:val="00F51ADA"/>
    <w:rsid w:val="00F60203"/>
    <w:rsid w:val="00F607C5"/>
    <w:rsid w:val="00F60DEA"/>
    <w:rsid w:val="00F61196"/>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CB4"/>
    <w:rsid w:val="00FA2BB3"/>
    <w:rsid w:val="00FB4C80"/>
    <w:rsid w:val="00FB6A6A"/>
    <w:rsid w:val="00FC7429"/>
    <w:rsid w:val="00FD07F6"/>
    <w:rsid w:val="00FD1241"/>
    <w:rsid w:val="00FD1EC8"/>
    <w:rsid w:val="00FD47ED"/>
    <w:rsid w:val="00FD707A"/>
    <w:rsid w:val="00FD74DB"/>
    <w:rsid w:val="00FD7660"/>
    <w:rsid w:val="00FE0655"/>
    <w:rsid w:val="00FE2365"/>
    <w:rsid w:val="00FE37D7"/>
    <w:rsid w:val="00FE4C7B"/>
    <w:rsid w:val="00FE4CAE"/>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BD3D7"/>
  <w15:chartTrackingRefBased/>
  <w15:docId w15:val="{735DD54A-DFA7-4CA6-85DB-9EA455162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0e/Docs//RP-20217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0e/Docs//RP-20217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1e/Docs//RP-21083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RAN_92_electronic\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4AD31C0-D38D-4B4F-A7AD-E2D6987D39BC}"/>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106</TotalTime>
  <Pages>2</Pages>
  <Words>639</Words>
  <Characters>3377</Characters>
  <Application>Microsoft Office Word</Application>
  <DocSecurity>0</DocSecurity>
  <Lines>59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3988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57</cp:revision>
  <cp:lastPrinted>2008-01-31T07:09:00Z</cp:lastPrinted>
  <dcterms:created xsi:type="dcterms:W3CDTF">2021-06-01T10:47:00Z</dcterms:created>
  <dcterms:modified xsi:type="dcterms:W3CDTF">2021-06-04T11:15:00Z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